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B5A47" w14:textId="68504F23" w:rsidR="00F54499" w:rsidRPr="00175E05" w:rsidRDefault="00F54499" w:rsidP="00F544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 w:rsidRPr="00175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Uchwała nr XXI</w:t>
      </w:r>
      <w:r w:rsidR="005E15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V</w:t>
      </w:r>
      <w:r w:rsidRPr="00175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/3</w:t>
      </w:r>
      <w:r w:rsidR="005E155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175E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/2023</w:t>
      </w:r>
    </w:p>
    <w:p w14:paraId="46B31C27" w14:textId="77777777" w:rsidR="00F54499" w:rsidRDefault="00F54499" w:rsidP="00F544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Rady Dzielnicy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Suchanino</w:t>
      </w:r>
      <w:proofErr w:type="spellEnd"/>
    </w:p>
    <w:p w14:paraId="604BCD25" w14:textId="414F46A4" w:rsidR="00F54499" w:rsidRDefault="00F54499" w:rsidP="00F544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 dnia </w:t>
      </w:r>
      <w:r w:rsidR="005E1553">
        <w:rPr>
          <w:rFonts w:ascii="Times New Roman" w:eastAsia="Times New Roman" w:hAnsi="Times New Roman" w:cs="Times New Roman"/>
          <w:color w:val="000000"/>
          <w:sz w:val="24"/>
          <w:szCs w:val="24"/>
        </w:rPr>
        <w:t>12.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="005E1553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.2023 roku</w:t>
      </w:r>
    </w:p>
    <w:p w14:paraId="570A017F" w14:textId="77777777" w:rsidR="00F54499" w:rsidRDefault="00F54499" w:rsidP="00F544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5E8450C" w14:textId="77777777" w:rsidR="00F54499" w:rsidRDefault="00F54499" w:rsidP="00F54499">
      <w:pPr>
        <w:pStyle w:val="Standard"/>
        <w:widowControl w:val="0"/>
        <w:spacing w:line="360" w:lineRule="auto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 xml:space="preserve">zmieniającą Uchwałę nr </w:t>
      </w:r>
      <w:r w:rsidRPr="00AB7781">
        <w:rPr>
          <w:b/>
          <w:sz w:val="24"/>
          <w:szCs w:val="24"/>
          <w:lang w:val="pl-PL"/>
        </w:rPr>
        <w:t>X</w:t>
      </w:r>
      <w:r>
        <w:rPr>
          <w:b/>
          <w:sz w:val="24"/>
          <w:szCs w:val="24"/>
          <w:lang w:val="pl-PL"/>
        </w:rPr>
        <w:t>XI</w:t>
      </w:r>
      <w:r w:rsidRPr="00AB7781">
        <w:rPr>
          <w:b/>
          <w:sz w:val="24"/>
          <w:szCs w:val="24"/>
          <w:lang w:val="pl-PL"/>
        </w:rPr>
        <w:t>/3</w:t>
      </w:r>
      <w:r>
        <w:rPr>
          <w:b/>
          <w:sz w:val="24"/>
          <w:szCs w:val="24"/>
          <w:lang w:val="pl-PL"/>
        </w:rPr>
        <w:t>4</w:t>
      </w:r>
      <w:r w:rsidRPr="00AB7781">
        <w:rPr>
          <w:b/>
          <w:sz w:val="24"/>
          <w:szCs w:val="24"/>
          <w:lang w:val="pl-PL"/>
        </w:rPr>
        <w:t>/202</w:t>
      </w:r>
      <w:r>
        <w:rPr>
          <w:b/>
          <w:sz w:val="24"/>
          <w:szCs w:val="24"/>
          <w:lang w:val="pl-PL"/>
        </w:rPr>
        <w:t xml:space="preserve">3 Rady Dzielnicy </w:t>
      </w:r>
      <w:proofErr w:type="spellStart"/>
      <w:r>
        <w:rPr>
          <w:b/>
          <w:sz w:val="24"/>
          <w:szCs w:val="24"/>
          <w:lang w:val="pl-PL"/>
        </w:rPr>
        <w:t>Suchanino</w:t>
      </w:r>
      <w:proofErr w:type="spellEnd"/>
      <w:r>
        <w:rPr>
          <w:b/>
          <w:sz w:val="24"/>
          <w:szCs w:val="24"/>
          <w:lang w:val="pl-PL"/>
        </w:rPr>
        <w:t xml:space="preserve"> z dnia 7 lutego 2023 r.</w:t>
      </w:r>
    </w:p>
    <w:p w14:paraId="2AADA405" w14:textId="77777777" w:rsidR="00F54499" w:rsidRDefault="00F54499" w:rsidP="00F54499">
      <w:pPr>
        <w:pStyle w:val="Standard"/>
        <w:widowControl w:val="0"/>
        <w:spacing w:line="360" w:lineRule="auto"/>
        <w:ind w:left="1440" w:firstLine="720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w sprawie przeznaczenia środków finansowych</w:t>
      </w:r>
    </w:p>
    <w:p w14:paraId="627A124E" w14:textId="77777777" w:rsidR="00F54499" w:rsidRDefault="00F54499" w:rsidP="00F544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1D26E9" w14:textId="77777777" w:rsidR="00F54499" w:rsidRDefault="00F54499" w:rsidP="00F544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Na podstawie §15 ust. 1 pkt. 14 oraz §34 ust. 4 Statutu Dzielnicy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Suchanino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stanowiącego załącznik do Uchwały Nr LII/1192/14 Rady Miasta Gdańska z dnia 24 kwietnia 2014 r. w sprawie uchwalenia Statutu Dzielnicy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Suchanino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(Dz. Urz. Woj. Pomorskiego z 2014 r., poz. 3456, z 2015 r., poz. 617, poz. 699, 2017 r., poz. 2040) uchwala się, co następuje, </w:t>
      </w:r>
    </w:p>
    <w:p w14:paraId="796A73AF" w14:textId="77777777" w:rsidR="00F54499" w:rsidRDefault="00F54499" w:rsidP="00F5449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3E505E1" w14:textId="77777777" w:rsidR="00F54499" w:rsidRPr="00324996" w:rsidRDefault="00F54499" w:rsidP="00F5449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24996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</w:rPr>
        <w:t>§</w:t>
      </w:r>
      <w:r w:rsidRPr="00324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</w:t>
      </w:r>
    </w:p>
    <w:p w14:paraId="041F29A3" w14:textId="77777777" w:rsidR="00F54499" w:rsidRDefault="00F54499" w:rsidP="00F54499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 Uchwale </w:t>
      </w:r>
      <w:r w:rsidRPr="00CF3D3D">
        <w:rPr>
          <w:rFonts w:ascii="Times New Roman" w:eastAsia="Times New Roman" w:hAnsi="Times New Roman" w:cs="Times New Roman"/>
          <w:color w:val="000000"/>
          <w:sz w:val="24"/>
          <w:szCs w:val="24"/>
        </w:rPr>
        <w:t>nr X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XI</w:t>
      </w:r>
      <w:r w:rsidRPr="00CF3D3D">
        <w:rPr>
          <w:rFonts w:ascii="Times New Roman" w:eastAsia="Times New Roman" w:hAnsi="Times New Roman" w:cs="Times New Roman"/>
          <w:color w:val="000000"/>
          <w:sz w:val="24"/>
          <w:szCs w:val="24"/>
        </w:rPr>
        <w:t>/3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CF3D3D">
        <w:rPr>
          <w:rFonts w:ascii="Times New Roman" w:eastAsia="Times New Roman" w:hAnsi="Times New Roman" w:cs="Times New Roman"/>
          <w:color w:val="000000"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Rady Dzielnicy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Suchanino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 dnia 7 lutego 2023 r. w </w:t>
      </w:r>
      <w:r w:rsidRPr="00A21F40">
        <w:rPr>
          <w:rFonts w:ascii="Times New Roman" w:eastAsia="Times New Roman" w:hAnsi="Times New Roman" w:cs="Times New Roman"/>
          <w:color w:val="000000"/>
          <w:sz w:val="24"/>
          <w:szCs w:val="24"/>
        </w:rPr>
        <w:t>sprawie przeznaczenia środków finansowych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wprowadza się następujące zmiany:</w:t>
      </w:r>
    </w:p>
    <w:p w14:paraId="3A8CFBBA" w14:textId="77777777" w:rsidR="00F54499" w:rsidRDefault="00F54499" w:rsidP="00F5449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A1DA2C" w14:textId="0C5A6BDB" w:rsidR="00F54499" w:rsidRDefault="00F54499" w:rsidP="00F54499">
      <w:pPr>
        <w:pStyle w:val="Akapitzlist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 §1 pkt. 1 otrzymuje brzmienie</w:t>
      </w:r>
      <w:r w:rsidR="00AB780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„1. Przedsięwzięcia edukacyjne, kulturalne, sportowe oraz rekreacyjne w kwocie 1</w:t>
      </w:r>
      <w:r w:rsidR="00017121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743B42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994 zł.”</w:t>
      </w:r>
    </w:p>
    <w:p w14:paraId="07B99FD2" w14:textId="77777777" w:rsidR="00C26497" w:rsidRDefault="00C26497" w:rsidP="00C26497">
      <w:pPr>
        <w:pStyle w:val="Akapitzlist"/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DE7D1C" w14:textId="03E865D6" w:rsidR="00C26497" w:rsidRDefault="00237ADF" w:rsidP="00C26497">
      <w:pPr>
        <w:pStyle w:val="Akapitzlist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Uchyla </w:t>
      </w:r>
      <w:r w:rsidR="000E08DB">
        <w:rPr>
          <w:rFonts w:ascii="Times New Roman" w:eastAsia="Times New Roman" w:hAnsi="Times New Roman" w:cs="Times New Roman"/>
          <w:color w:val="000000"/>
          <w:sz w:val="24"/>
          <w:szCs w:val="24"/>
        </w:rPr>
        <w:t>się dotychczasow</w:t>
      </w:r>
      <w:r w:rsidR="00CF34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="000E08DB">
        <w:rPr>
          <w:rFonts w:ascii="Times New Roman" w:eastAsia="Times New Roman" w:hAnsi="Times New Roman" w:cs="Times New Roman"/>
          <w:color w:val="000000"/>
          <w:sz w:val="24"/>
          <w:szCs w:val="24"/>
        </w:rPr>
        <w:t>brzmienie</w:t>
      </w:r>
      <w:r w:rsidR="00AB780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0E08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B3D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§1 </w:t>
      </w:r>
      <w:r w:rsidR="000E08DB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F54499">
        <w:rPr>
          <w:rFonts w:ascii="Times New Roman" w:eastAsia="Times New Roman" w:hAnsi="Times New Roman" w:cs="Times New Roman"/>
          <w:color w:val="000000"/>
          <w:sz w:val="24"/>
          <w:szCs w:val="24"/>
        </w:rPr>
        <w:t>kt. „2. Przedsięwzięcia dotyczące polepszenia infrastruktury, bezpieczeństwa i porządku publicznego w kwocie 40 000 zł.”</w:t>
      </w:r>
    </w:p>
    <w:p w14:paraId="62E053F5" w14:textId="77777777" w:rsidR="00C26497" w:rsidRPr="00C26497" w:rsidRDefault="00C26497" w:rsidP="00C26497">
      <w:pPr>
        <w:pStyle w:val="Akapitzlist"/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9DF516" w14:textId="05977BD7" w:rsidR="00F54499" w:rsidRPr="008207FC" w:rsidRDefault="000847AE" w:rsidP="00F11D59">
      <w:pPr>
        <w:pStyle w:val="Akapitzlist"/>
        <w:widowControl w:val="0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Uchyla się dotychczasowe brzmienie</w:t>
      </w:r>
      <w:r w:rsidR="00AB780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8250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3A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§1 pkt. </w:t>
      </w:r>
      <w:r w:rsidR="00467C13"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 w:rsidR="00443A3B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0705C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FD62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Rezerwa budżetowa w kwocie </w:t>
      </w:r>
      <w:r w:rsidR="00E13650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="00397C8E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="009D1A4B">
        <w:rPr>
          <w:rFonts w:ascii="Times New Roman" w:eastAsia="Times New Roman" w:hAnsi="Times New Roman" w:cs="Times New Roman"/>
          <w:color w:val="000000"/>
          <w:sz w:val="24"/>
          <w:szCs w:val="24"/>
        </w:rPr>
        <w:t>000</w:t>
      </w:r>
      <w:r w:rsidR="00397C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13650">
        <w:rPr>
          <w:rFonts w:ascii="Times New Roman" w:eastAsia="Times New Roman" w:hAnsi="Times New Roman" w:cs="Times New Roman"/>
          <w:color w:val="000000"/>
          <w:sz w:val="24"/>
          <w:szCs w:val="24"/>
        </w:rPr>
        <w:t>zł</w:t>
      </w:r>
      <w:r w:rsidR="00467C13"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  <w:r w:rsidR="00E1365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F54499" w:rsidRPr="00F11D59">
        <w:rPr>
          <w:rFonts w:ascii="Times New Roman" w:eastAsia="Times New Roman" w:hAnsi="Times New Roman" w:cs="Times New Roman"/>
          <w:color w:val="545454"/>
          <w:sz w:val="24"/>
          <w:szCs w:val="24"/>
        </w:rPr>
        <w:t xml:space="preserve">     </w:t>
      </w:r>
    </w:p>
    <w:p w14:paraId="5FD04720" w14:textId="77777777" w:rsidR="00F54499" w:rsidRPr="00324996" w:rsidRDefault="00F54499" w:rsidP="00F54499">
      <w:pPr>
        <w:widowControl w:val="0"/>
        <w:spacing w:after="0" w:line="360" w:lineRule="auto"/>
        <w:ind w:left="3600" w:firstLine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24996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</w:rPr>
        <w:t xml:space="preserve">§ </w:t>
      </w:r>
      <w:r w:rsidRPr="00324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</w:p>
    <w:p w14:paraId="54457376" w14:textId="77777777" w:rsidR="00F54499" w:rsidRDefault="00F54499" w:rsidP="00F54499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A01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Wykonanie Uchwały powierza się Zarządowi Dzielnicy </w:t>
      </w:r>
      <w:proofErr w:type="spellStart"/>
      <w:r w:rsidRPr="006A0184">
        <w:rPr>
          <w:rFonts w:ascii="Times New Roman" w:eastAsia="Times New Roman" w:hAnsi="Times New Roman" w:cs="Times New Roman"/>
          <w:color w:val="000000"/>
          <w:sz w:val="24"/>
          <w:szCs w:val="24"/>
        </w:rPr>
        <w:t>Suchanino</w:t>
      </w:r>
      <w:proofErr w:type="spellEnd"/>
      <w:r w:rsidRPr="006A018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76B51BC" w14:textId="77777777" w:rsidR="00F54499" w:rsidRPr="006A0184" w:rsidRDefault="00F54499" w:rsidP="00F54499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2B40EF" w14:textId="77777777" w:rsidR="00F54499" w:rsidRPr="00324996" w:rsidRDefault="00F54499" w:rsidP="00F544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24996">
        <w:rPr>
          <w:rFonts w:ascii="Times New Roman" w:eastAsia="Times New Roman" w:hAnsi="Times New Roman" w:cs="Times New Roman"/>
          <w:b/>
          <w:bCs/>
          <w:color w:val="545454"/>
          <w:sz w:val="24"/>
          <w:szCs w:val="24"/>
        </w:rPr>
        <w:t>§</w:t>
      </w:r>
      <w:r w:rsidRPr="003249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</w:t>
      </w:r>
    </w:p>
    <w:p w14:paraId="0566EE0A" w14:textId="77777777" w:rsidR="00F54499" w:rsidRDefault="00F54499" w:rsidP="00F5449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C6A79C" w14:textId="77777777" w:rsidR="00F54499" w:rsidRDefault="00F54499" w:rsidP="00F544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Uchwała wchodzi w życie z dniem podjęcia.</w:t>
      </w:r>
    </w:p>
    <w:p w14:paraId="5818EB6E" w14:textId="77777777" w:rsidR="00F54499" w:rsidRDefault="00F54499" w:rsidP="00F544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0CBA0B" w14:textId="77777777" w:rsidR="00F54499" w:rsidRDefault="00F54499" w:rsidP="00F5449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64A2518" w14:textId="77777777" w:rsidR="00F54499" w:rsidRDefault="00F54499" w:rsidP="00F54499">
      <w:pPr>
        <w:rPr>
          <w:rFonts w:ascii="Times New Roman" w:eastAsia="Times New Roman" w:hAnsi="Times New Roman" w:cs="Times New Roman"/>
        </w:rPr>
      </w:pPr>
      <w:bookmarkStart w:id="0" w:name="_heading=h.gjdgxs" w:colFirst="0" w:colLast="0"/>
      <w:bookmarkEnd w:id="0"/>
    </w:p>
    <w:p w14:paraId="557DCF2D" w14:textId="77777777" w:rsidR="00F54499" w:rsidRDefault="00F54499" w:rsidP="00F54499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  <w:t xml:space="preserve">Przewodniczący Rady Dzielnicy </w:t>
      </w:r>
      <w:proofErr w:type="spellStart"/>
      <w:r>
        <w:rPr>
          <w:rFonts w:ascii="Times New Roman" w:eastAsia="Times New Roman" w:hAnsi="Times New Roman" w:cs="Times New Roman"/>
          <w:b/>
        </w:rPr>
        <w:t>Suchanino</w:t>
      </w:r>
      <w:proofErr w:type="spellEnd"/>
    </w:p>
    <w:p w14:paraId="22904D1C" w14:textId="2E51F698" w:rsidR="00443749" w:rsidRPr="002C039A" w:rsidRDefault="00F54499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Juliusz Grabowski</w:t>
      </w:r>
    </w:p>
    <w:sectPr w:rsidR="00443749" w:rsidRPr="002C039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A7979"/>
    <w:multiLevelType w:val="hybridMultilevel"/>
    <w:tmpl w:val="B734F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9761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1D"/>
    <w:rsid w:val="00017121"/>
    <w:rsid w:val="000705C9"/>
    <w:rsid w:val="000847AE"/>
    <w:rsid w:val="000E08DB"/>
    <w:rsid w:val="00237ADF"/>
    <w:rsid w:val="002C039A"/>
    <w:rsid w:val="00397C8E"/>
    <w:rsid w:val="00443749"/>
    <w:rsid w:val="00443A3B"/>
    <w:rsid w:val="00467C13"/>
    <w:rsid w:val="00480158"/>
    <w:rsid w:val="005E1553"/>
    <w:rsid w:val="00743B42"/>
    <w:rsid w:val="008207FC"/>
    <w:rsid w:val="0082500B"/>
    <w:rsid w:val="008A5921"/>
    <w:rsid w:val="009D1A4B"/>
    <w:rsid w:val="00AB7802"/>
    <w:rsid w:val="00C26497"/>
    <w:rsid w:val="00CF3443"/>
    <w:rsid w:val="00E13650"/>
    <w:rsid w:val="00EA151D"/>
    <w:rsid w:val="00F11D59"/>
    <w:rsid w:val="00F54499"/>
    <w:rsid w:val="00FB3DD8"/>
    <w:rsid w:val="00FD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DA69E"/>
  <w15:chartTrackingRefBased/>
  <w15:docId w15:val="{95A4F99A-2F43-40D2-A4E3-F01143DA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499"/>
    <w:rPr>
      <w:rFonts w:ascii="Calibri" w:eastAsia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F5449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0"/>
      <w:szCs w:val="20"/>
      <w:lang w:val="en-US" w:eastAsia="zh-CN" w:bidi="hi-IN"/>
    </w:rPr>
  </w:style>
  <w:style w:type="paragraph" w:styleId="Akapitzlist">
    <w:name w:val="List Paragraph"/>
    <w:basedOn w:val="Normalny"/>
    <w:uiPriority w:val="34"/>
    <w:qFormat/>
    <w:rsid w:val="00F54499"/>
    <w:pPr>
      <w:ind w:left="720"/>
      <w:contextualSpacing/>
    </w:pPr>
  </w:style>
  <w:style w:type="character" w:customStyle="1" w:styleId="hgkelc">
    <w:name w:val="hgkelc"/>
    <w:basedOn w:val="Domylnaczcionkaakapitu"/>
    <w:qFormat/>
    <w:rsid w:val="008207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292D9-B647-45B5-BFB2-DD9FFE6A3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182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Suchanino</dc:creator>
  <cp:keywords/>
  <dc:description/>
  <cp:lastModifiedBy>admin@ptmew.pl</cp:lastModifiedBy>
  <cp:revision>26</cp:revision>
  <cp:lastPrinted>2023-09-12T17:29:00Z</cp:lastPrinted>
  <dcterms:created xsi:type="dcterms:W3CDTF">2023-09-04T16:10:00Z</dcterms:created>
  <dcterms:modified xsi:type="dcterms:W3CDTF">2023-09-13T09:05:00Z</dcterms:modified>
</cp:coreProperties>
</file>